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E7A8" w14:textId="77777777" w:rsidR="00A8019F" w:rsidRPr="00D816F5" w:rsidRDefault="00000000">
      <w:pPr>
        <w:tabs>
          <w:tab w:val="center" w:pos="1418"/>
        </w:tabs>
        <w:snapToGrid w:val="0"/>
        <w:ind w:right="15"/>
        <w:jc w:val="right"/>
        <w:rPr>
          <w:sz w:val="24"/>
          <w:szCs w:val="24"/>
          <w:lang w:val="en-US"/>
        </w:rPr>
      </w:pPr>
      <w:r w:rsidRPr="00D816F5">
        <w:rPr>
          <w:sz w:val="24"/>
          <w:szCs w:val="24"/>
          <w:lang w:val="en-US"/>
        </w:rPr>
        <w:t xml:space="preserve">Łódź, </w:t>
      </w:r>
      <w:bookmarkStart w:id="0" w:name="ezdDataPodpisu"/>
      <w:r w:rsidRPr="00D816F5">
        <w:rPr>
          <w:sz w:val="24"/>
          <w:szCs w:val="24"/>
          <w:lang w:val="en-US"/>
        </w:rPr>
        <w:t>30 sierpnia 2022</w:t>
      </w:r>
      <w:bookmarkEnd w:id="0"/>
      <w:r w:rsidRPr="00D816F5">
        <w:rPr>
          <w:sz w:val="24"/>
          <w:szCs w:val="24"/>
          <w:lang w:val="en-US"/>
        </w:rPr>
        <w:t xml:space="preserve"> r.</w:t>
      </w:r>
    </w:p>
    <w:p w14:paraId="53C50068" w14:textId="77777777" w:rsidR="00A8019F" w:rsidRPr="00D816F5" w:rsidRDefault="00000000">
      <w:pPr>
        <w:tabs>
          <w:tab w:val="center" w:pos="1985"/>
        </w:tabs>
        <w:rPr>
          <w:sz w:val="24"/>
          <w:szCs w:val="24"/>
          <w:lang w:val="en-US"/>
        </w:rPr>
      </w:pPr>
      <w:r w:rsidRPr="00D816F5">
        <w:rPr>
          <w:sz w:val="24"/>
          <w:szCs w:val="24"/>
          <w:lang w:val="en-US"/>
        </w:rPr>
        <w:tab/>
      </w:r>
      <w:bookmarkStart w:id="1" w:name="ezdSprawaZnak"/>
      <w:r w:rsidRPr="00D816F5">
        <w:rPr>
          <w:sz w:val="24"/>
          <w:szCs w:val="24"/>
          <w:lang w:val="en-US"/>
        </w:rPr>
        <w:t>ZK-I.68.35.2022</w:t>
      </w:r>
      <w:bookmarkEnd w:id="1"/>
    </w:p>
    <w:p w14:paraId="47AD70AB" w14:textId="77777777" w:rsidR="00A8019F" w:rsidRPr="00D816F5" w:rsidRDefault="00000000">
      <w:pPr>
        <w:snapToGrid w:val="0"/>
        <w:rPr>
          <w:sz w:val="24"/>
          <w:szCs w:val="24"/>
          <w:lang w:val="en-US"/>
        </w:rPr>
      </w:pPr>
    </w:p>
    <w:p w14:paraId="63C8369F" w14:textId="77777777" w:rsidR="001E140F" w:rsidRPr="00D816F5" w:rsidRDefault="00000000" w:rsidP="001E140F">
      <w:pPr>
        <w:snapToGrid w:val="0"/>
        <w:rPr>
          <w:kern w:val="1"/>
          <w:sz w:val="24"/>
          <w:szCs w:val="24"/>
          <w:lang w:val="en-US"/>
        </w:rPr>
      </w:pPr>
    </w:p>
    <w:p w14:paraId="12E45E30" w14:textId="77777777" w:rsidR="001E140F" w:rsidRPr="001E140F" w:rsidRDefault="00000000" w:rsidP="00BC3F73">
      <w:pPr>
        <w:snapToGrid w:val="0"/>
        <w:spacing w:line="360" w:lineRule="auto"/>
        <w:ind w:firstLine="4395"/>
        <w:jc w:val="both"/>
        <w:rPr>
          <w:b/>
          <w:kern w:val="1"/>
          <w:sz w:val="24"/>
          <w:szCs w:val="24"/>
          <w:lang w:eastAsia="ar-SA"/>
        </w:rPr>
      </w:pPr>
      <w:r w:rsidRPr="001E140F">
        <w:rPr>
          <w:b/>
          <w:kern w:val="1"/>
          <w:sz w:val="24"/>
          <w:szCs w:val="24"/>
          <w:lang w:eastAsia="ar-SA"/>
        </w:rPr>
        <w:t>Panie</w:t>
      </w:r>
      <w:r>
        <w:rPr>
          <w:b/>
          <w:kern w:val="1"/>
          <w:sz w:val="24"/>
          <w:szCs w:val="24"/>
          <w:lang w:eastAsia="ar-SA"/>
        </w:rPr>
        <w:t xml:space="preserve"> </w:t>
      </w:r>
      <w:r w:rsidRPr="001E140F">
        <w:rPr>
          <w:b/>
          <w:kern w:val="1"/>
          <w:sz w:val="24"/>
          <w:szCs w:val="24"/>
          <w:lang w:eastAsia="ar-SA"/>
        </w:rPr>
        <w:t>/</w:t>
      </w:r>
      <w:r>
        <w:rPr>
          <w:b/>
          <w:kern w:val="1"/>
          <w:sz w:val="24"/>
          <w:szCs w:val="24"/>
          <w:lang w:eastAsia="ar-SA"/>
        </w:rPr>
        <w:t xml:space="preserve"> </w:t>
      </w:r>
      <w:r w:rsidRPr="001E140F">
        <w:rPr>
          <w:b/>
          <w:kern w:val="1"/>
          <w:sz w:val="24"/>
          <w:szCs w:val="24"/>
          <w:lang w:eastAsia="ar-SA"/>
        </w:rPr>
        <w:t xml:space="preserve">Panowie </w:t>
      </w:r>
    </w:p>
    <w:p w14:paraId="5DFE048B" w14:textId="77777777" w:rsidR="001E140F" w:rsidRPr="001E140F" w:rsidRDefault="00000000" w:rsidP="00BC3F73">
      <w:pPr>
        <w:snapToGrid w:val="0"/>
        <w:spacing w:line="360" w:lineRule="auto"/>
        <w:ind w:firstLine="4395"/>
        <w:jc w:val="both"/>
        <w:rPr>
          <w:b/>
          <w:kern w:val="1"/>
          <w:sz w:val="24"/>
          <w:szCs w:val="24"/>
          <w:lang w:eastAsia="ar-SA"/>
        </w:rPr>
      </w:pPr>
      <w:r w:rsidRPr="001E140F">
        <w:rPr>
          <w:b/>
          <w:kern w:val="1"/>
          <w:sz w:val="24"/>
          <w:szCs w:val="24"/>
          <w:lang w:eastAsia="ar-SA"/>
        </w:rPr>
        <w:t>Starostowie,</w:t>
      </w:r>
    </w:p>
    <w:p w14:paraId="75012FAB" w14:textId="77777777" w:rsidR="00BC3F73" w:rsidRPr="00187666" w:rsidRDefault="00000000" w:rsidP="00BC3F73">
      <w:pPr>
        <w:snapToGrid w:val="0"/>
        <w:spacing w:line="360" w:lineRule="auto"/>
        <w:ind w:firstLine="4395"/>
        <w:jc w:val="both"/>
        <w:rPr>
          <w:b/>
          <w:kern w:val="1"/>
          <w:sz w:val="24"/>
          <w:szCs w:val="24"/>
          <w:lang w:eastAsia="ar-SA"/>
        </w:rPr>
      </w:pPr>
      <w:r w:rsidRPr="00187666">
        <w:rPr>
          <w:b/>
          <w:kern w:val="1"/>
          <w:sz w:val="24"/>
          <w:szCs w:val="24"/>
          <w:lang w:eastAsia="ar-SA"/>
        </w:rPr>
        <w:t xml:space="preserve">Wójtowie, Burmistrzowie i Prezydenci miast </w:t>
      </w:r>
    </w:p>
    <w:p w14:paraId="498EB7E5" w14:textId="77777777" w:rsidR="00BC3F73" w:rsidRPr="00187666" w:rsidRDefault="00000000" w:rsidP="00BC3F73">
      <w:pPr>
        <w:snapToGrid w:val="0"/>
        <w:spacing w:line="360" w:lineRule="auto"/>
        <w:ind w:firstLine="4395"/>
        <w:jc w:val="both"/>
        <w:rPr>
          <w:b/>
          <w:kern w:val="1"/>
          <w:sz w:val="24"/>
          <w:szCs w:val="24"/>
        </w:rPr>
      </w:pPr>
      <w:r w:rsidRPr="00187666">
        <w:rPr>
          <w:b/>
          <w:kern w:val="1"/>
          <w:sz w:val="24"/>
          <w:szCs w:val="24"/>
          <w:lang w:eastAsia="ar-SA"/>
        </w:rPr>
        <w:t>z terenu województwa łódzkiego</w:t>
      </w:r>
    </w:p>
    <w:p w14:paraId="0331A0F0" w14:textId="77777777" w:rsidR="001E140F" w:rsidRPr="001E140F" w:rsidRDefault="00000000" w:rsidP="001E140F">
      <w:pPr>
        <w:spacing w:line="360" w:lineRule="auto"/>
        <w:ind w:left="13" w:firstLine="696"/>
        <w:jc w:val="both"/>
        <w:rPr>
          <w:i/>
          <w:kern w:val="1"/>
          <w:sz w:val="24"/>
          <w:szCs w:val="24"/>
          <w:lang w:eastAsia="ar-SA"/>
        </w:rPr>
      </w:pPr>
    </w:p>
    <w:p w14:paraId="21F7DB60" w14:textId="77777777" w:rsidR="001E140F" w:rsidRPr="001E140F" w:rsidRDefault="00000000" w:rsidP="001E140F">
      <w:pPr>
        <w:spacing w:line="360" w:lineRule="auto"/>
        <w:ind w:left="13" w:firstLine="696"/>
        <w:jc w:val="both"/>
        <w:rPr>
          <w:i/>
          <w:kern w:val="1"/>
          <w:sz w:val="24"/>
          <w:szCs w:val="24"/>
          <w:lang w:eastAsia="ar-SA"/>
        </w:rPr>
      </w:pPr>
      <w:r w:rsidRPr="001E140F">
        <w:rPr>
          <w:i/>
          <w:kern w:val="1"/>
          <w:sz w:val="24"/>
          <w:szCs w:val="24"/>
          <w:lang w:eastAsia="ar-SA"/>
        </w:rPr>
        <w:t xml:space="preserve">Szanowni Państwo, </w:t>
      </w:r>
    </w:p>
    <w:p w14:paraId="3CA7B098" w14:textId="77777777" w:rsidR="001E140F" w:rsidRPr="001E140F" w:rsidRDefault="00000000" w:rsidP="00BC3F73">
      <w:pPr>
        <w:spacing w:line="360" w:lineRule="auto"/>
        <w:jc w:val="both"/>
        <w:rPr>
          <w:i/>
          <w:kern w:val="1"/>
          <w:sz w:val="24"/>
          <w:szCs w:val="24"/>
          <w:lang w:eastAsia="ar-SA"/>
        </w:rPr>
      </w:pPr>
    </w:p>
    <w:p w14:paraId="082E82FA" w14:textId="77777777" w:rsidR="001E140F" w:rsidRPr="001E140F" w:rsidRDefault="00000000" w:rsidP="001E140F">
      <w:pPr>
        <w:spacing w:line="360" w:lineRule="auto"/>
        <w:ind w:left="13" w:hanging="13"/>
        <w:jc w:val="both"/>
        <w:rPr>
          <w:kern w:val="1"/>
          <w:sz w:val="24"/>
          <w:szCs w:val="24"/>
          <w:lang w:eastAsia="ar-SA"/>
        </w:rPr>
      </w:pPr>
      <w:r w:rsidRPr="001E140F">
        <w:rPr>
          <w:kern w:val="1"/>
          <w:sz w:val="24"/>
          <w:szCs w:val="24"/>
          <w:lang w:eastAsia="ar-SA"/>
        </w:rPr>
        <w:t xml:space="preserve">uprzejmie informuję, że 9 sierpnia br. Rada Ministrów przyjęła uchwałę w sprawie </w:t>
      </w:r>
      <w:r w:rsidRPr="001E140F">
        <w:rPr>
          <w:b/>
          <w:kern w:val="1"/>
          <w:sz w:val="24"/>
          <w:szCs w:val="24"/>
          <w:lang w:eastAsia="ar-SA"/>
        </w:rPr>
        <w:t>„Rządowego programu ograniczania przestępczości i aspołecznych zachowań Razem bezpieczniej im. Władysława Stasiaka na lata 2022 - 2024”</w:t>
      </w:r>
      <w:r w:rsidRPr="001E140F">
        <w:rPr>
          <w:kern w:val="1"/>
          <w:sz w:val="24"/>
          <w:szCs w:val="24"/>
          <w:lang w:eastAsia="ar-SA"/>
        </w:rPr>
        <w:t xml:space="preserve">, rozpoczynając tym samym procedurę podziału środków z rezerwy celowej budżetu państwa przeznaczonej na jego realizację. </w:t>
      </w:r>
    </w:p>
    <w:p w14:paraId="7B63566E" w14:textId="77777777" w:rsidR="001E140F" w:rsidRPr="001E140F" w:rsidRDefault="00000000" w:rsidP="001E140F">
      <w:pPr>
        <w:spacing w:line="360" w:lineRule="auto"/>
        <w:ind w:left="13" w:hanging="13"/>
        <w:jc w:val="both"/>
        <w:rPr>
          <w:b/>
          <w:kern w:val="1"/>
          <w:sz w:val="24"/>
          <w:szCs w:val="24"/>
          <w:lang w:eastAsia="ar-SA"/>
        </w:rPr>
      </w:pPr>
      <w:r w:rsidRPr="001E140F">
        <w:rPr>
          <w:b/>
          <w:kern w:val="1"/>
          <w:sz w:val="24"/>
          <w:szCs w:val="24"/>
          <w:lang w:eastAsia="ar-SA"/>
        </w:rPr>
        <w:tab/>
      </w:r>
      <w:r w:rsidRPr="001E140F">
        <w:rPr>
          <w:b/>
          <w:kern w:val="1"/>
          <w:sz w:val="24"/>
          <w:szCs w:val="24"/>
          <w:lang w:eastAsia="ar-SA"/>
        </w:rPr>
        <w:tab/>
      </w:r>
      <w:r w:rsidRPr="001E140F">
        <w:rPr>
          <w:rFonts w:eastAsia="Calibri"/>
          <w:kern w:val="0"/>
          <w:sz w:val="24"/>
          <w:szCs w:val="24"/>
          <w:lang w:eastAsia="ar-SA"/>
        </w:rPr>
        <w:t>Celem głównym Programu jest ws</w:t>
      </w:r>
      <w:r w:rsidRPr="001E140F">
        <w:rPr>
          <w:rFonts w:eastAsia="Calibri"/>
          <w:bCs/>
          <w:kern w:val="0"/>
          <w:sz w:val="24"/>
          <w:szCs w:val="24"/>
          <w:lang w:eastAsia="en-US"/>
        </w:rPr>
        <w:t>pieranie działań na rzecz bezpieczeństwa społeczności lokalnych.</w:t>
      </w:r>
      <w:r w:rsidRPr="001E140F">
        <w:rPr>
          <w:rFonts w:eastAsia="Calibri"/>
          <w:b/>
          <w:bCs/>
          <w:kern w:val="0"/>
          <w:sz w:val="24"/>
          <w:szCs w:val="24"/>
          <w:lang w:eastAsia="en-US"/>
        </w:rPr>
        <w:t xml:space="preserve"> </w:t>
      </w:r>
      <w:r w:rsidRPr="001E140F">
        <w:rPr>
          <w:kern w:val="1"/>
          <w:sz w:val="24"/>
          <w:szCs w:val="24"/>
          <w:lang w:eastAsia="ar-SA"/>
        </w:rPr>
        <w:t xml:space="preserve">Rezerwa w wysokości 12.000.000 zł (w skali całego kraju) zostanie rozdysponowana na realizację konkretnych projektów przez jednostki samorządu terytorialnego i organizacje pozarządowe na terenie województw. </w:t>
      </w:r>
    </w:p>
    <w:p w14:paraId="2CF7C135" w14:textId="77777777" w:rsidR="001E140F" w:rsidRPr="001E140F" w:rsidRDefault="00000000" w:rsidP="001E140F">
      <w:pPr>
        <w:spacing w:line="360" w:lineRule="auto"/>
        <w:ind w:left="13" w:hanging="13"/>
        <w:jc w:val="both"/>
        <w:rPr>
          <w:rFonts w:eastAsia="Calibri"/>
          <w:kern w:val="0"/>
          <w:sz w:val="24"/>
          <w:szCs w:val="24"/>
          <w:lang w:eastAsia="en-US"/>
        </w:rPr>
      </w:pPr>
      <w:r w:rsidRPr="001E140F">
        <w:rPr>
          <w:kern w:val="1"/>
          <w:sz w:val="24"/>
          <w:szCs w:val="24"/>
          <w:lang w:eastAsia="ar-SA"/>
        </w:rPr>
        <w:tab/>
      </w:r>
      <w:r w:rsidRPr="001E140F">
        <w:rPr>
          <w:kern w:val="1"/>
          <w:sz w:val="24"/>
          <w:szCs w:val="24"/>
          <w:lang w:eastAsia="ar-SA"/>
        </w:rPr>
        <w:tab/>
        <w:t>T</w:t>
      </w:r>
      <w:r w:rsidRPr="001E140F">
        <w:rPr>
          <w:rFonts w:eastAsia="Calibri"/>
          <w:kern w:val="0"/>
          <w:sz w:val="24"/>
          <w:szCs w:val="24"/>
          <w:lang w:eastAsia="en-US"/>
        </w:rPr>
        <w:t>egoroczna rezerwa przeznaczona będzie na realizację przedsięwzięć w ramach następujących celów szczegółowych</w:t>
      </w:r>
      <w:r>
        <w:rPr>
          <w:rFonts w:eastAsia="Calibri"/>
          <w:kern w:val="0"/>
          <w:sz w:val="24"/>
          <w:szCs w:val="24"/>
          <w:lang w:eastAsia="en-US"/>
        </w:rPr>
        <w:t>:</w:t>
      </w:r>
    </w:p>
    <w:p w14:paraId="37BBE2D9" w14:textId="77777777" w:rsidR="001E140F" w:rsidRPr="001E140F" w:rsidRDefault="00000000" w:rsidP="001E140F">
      <w:pPr>
        <w:spacing w:line="360" w:lineRule="auto"/>
        <w:ind w:left="13" w:hanging="13"/>
        <w:jc w:val="both"/>
        <w:rPr>
          <w:rFonts w:eastAsia="Calibri"/>
          <w:b/>
          <w:kern w:val="0"/>
          <w:sz w:val="24"/>
          <w:szCs w:val="24"/>
          <w:lang w:eastAsia="en-US"/>
        </w:rPr>
      </w:pPr>
      <w:r w:rsidRPr="001E140F">
        <w:rPr>
          <w:rFonts w:eastAsia="Calibri"/>
          <w:b/>
          <w:kern w:val="0"/>
          <w:sz w:val="24"/>
          <w:szCs w:val="24"/>
          <w:lang w:eastAsia="en-US"/>
        </w:rPr>
        <w:t xml:space="preserve"> - Cel nr 1 </w:t>
      </w:r>
      <w:r>
        <w:rPr>
          <w:rFonts w:eastAsia="Calibri"/>
          <w:b/>
          <w:kern w:val="0"/>
          <w:sz w:val="24"/>
          <w:szCs w:val="24"/>
          <w:lang w:eastAsia="en-US"/>
        </w:rPr>
        <w:t>–</w:t>
      </w:r>
      <w:r w:rsidRPr="001E140F">
        <w:rPr>
          <w:rFonts w:eastAsia="Calibri"/>
          <w:b/>
          <w:kern w:val="0"/>
          <w:sz w:val="24"/>
          <w:szCs w:val="24"/>
          <w:lang w:eastAsia="en-US"/>
        </w:rPr>
        <w:t xml:space="preserve"> Wzmacnianie bezpieczeństwa w miejscach publicznych, ze szczególnym uwzględnieniem tworzenia lokalnych systemów bezpieczeństwa.</w:t>
      </w:r>
    </w:p>
    <w:p w14:paraId="3DFA7B72" w14:textId="77777777" w:rsidR="001E140F" w:rsidRPr="001E140F" w:rsidRDefault="00000000" w:rsidP="001E140F">
      <w:pPr>
        <w:spacing w:line="360" w:lineRule="auto"/>
        <w:ind w:left="13" w:hanging="13"/>
        <w:jc w:val="both"/>
        <w:rPr>
          <w:b/>
          <w:kern w:val="1"/>
          <w:sz w:val="24"/>
          <w:szCs w:val="24"/>
          <w:lang w:eastAsia="ar-SA"/>
        </w:rPr>
      </w:pPr>
      <w:r w:rsidRPr="001E140F">
        <w:rPr>
          <w:rFonts w:eastAsia="Calibri"/>
          <w:b/>
          <w:kern w:val="0"/>
          <w:sz w:val="24"/>
          <w:szCs w:val="24"/>
          <w:lang w:eastAsia="en-US"/>
        </w:rPr>
        <w:t xml:space="preserve"> - Cel nr 2 – Podnoszenie świadomości na temat społecznych zagrożeń bezpieczeństwa w</w:t>
      </w:r>
      <w:r>
        <w:rPr>
          <w:rFonts w:eastAsia="Calibri"/>
          <w:b/>
          <w:kern w:val="0"/>
          <w:sz w:val="24"/>
          <w:szCs w:val="24"/>
          <w:lang w:eastAsia="en-US"/>
        </w:rPr>
        <w:t> </w:t>
      </w:r>
      <w:r w:rsidRPr="001E140F">
        <w:rPr>
          <w:rFonts w:eastAsia="Calibri"/>
          <w:b/>
          <w:kern w:val="0"/>
          <w:sz w:val="24"/>
          <w:szCs w:val="24"/>
          <w:lang w:eastAsia="en-US"/>
        </w:rPr>
        <w:t xml:space="preserve">wymiarze lokalnym i skutecznych metod ich zapobiegania. </w:t>
      </w:r>
    </w:p>
    <w:p w14:paraId="4D5E8B5F" w14:textId="77777777" w:rsidR="001E140F" w:rsidRPr="001E140F" w:rsidRDefault="00000000" w:rsidP="001E140F">
      <w:pPr>
        <w:spacing w:line="360" w:lineRule="auto"/>
        <w:jc w:val="both"/>
        <w:rPr>
          <w:kern w:val="1"/>
          <w:sz w:val="24"/>
          <w:szCs w:val="24"/>
        </w:rPr>
      </w:pPr>
      <w:r w:rsidRPr="001E140F">
        <w:rPr>
          <w:bCs/>
          <w:kern w:val="1"/>
          <w:sz w:val="24"/>
          <w:szCs w:val="24"/>
        </w:rPr>
        <w:tab/>
        <w:t xml:space="preserve">Każde województwo </w:t>
      </w:r>
      <w:r>
        <w:rPr>
          <w:bCs/>
          <w:kern w:val="1"/>
          <w:sz w:val="24"/>
          <w:szCs w:val="24"/>
        </w:rPr>
        <w:t xml:space="preserve">zobowiązane zostało do </w:t>
      </w:r>
      <w:r w:rsidRPr="001E140F">
        <w:rPr>
          <w:bCs/>
          <w:kern w:val="1"/>
          <w:sz w:val="24"/>
          <w:szCs w:val="24"/>
        </w:rPr>
        <w:t>przekaz</w:t>
      </w:r>
      <w:r>
        <w:rPr>
          <w:bCs/>
          <w:kern w:val="1"/>
          <w:sz w:val="24"/>
          <w:szCs w:val="24"/>
        </w:rPr>
        <w:t>ania</w:t>
      </w:r>
      <w:r w:rsidRPr="001E140F">
        <w:rPr>
          <w:bCs/>
          <w:kern w:val="1"/>
          <w:sz w:val="24"/>
          <w:szCs w:val="24"/>
        </w:rPr>
        <w:t xml:space="preserve"> do MSWiA maksimum 12 projektów, </w:t>
      </w:r>
      <w:r w:rsidRPr="001E140F">
        <w:rPr>
          <w:kern w:val="1"/>
          <w:sz w:val="24"/>
          <w:szCs w:val="24"/>
        </w:rPr>
        <w:t>których realizacja w 2022 roku efektywnie wesprze działania administracji rządowej w</w:t>
      </w:r>
      <w:r>
        <w:rPr>
          <w:kern w:val="1"/>
          <w:sz w:val="24"/>
          <w:szCs w:val="24"/>
        </w:rPr>
        <w:t> </w:t>
      </w:r>
      <w:r w:rsidRPr="001E140F">
        <w:rPr>
          <w:kern w:val="1"/>
          <w:sz w:val="24"/>
          <w:szCs w:val="24"/>
        </w:rPr>
        <w:t xml:space="preserve">ramach Programu. </w:t>
      </w:r>
      <w:r w:rsidRPr="001E140F">
        <w:rPr>
          <w:b/>
          <w:kern w:val="1"/>
          <w:sz w:val="24"/>
          <w:szCs w:val="24"/>
        </w:rPr>
        <w:t>Maksymalna kwota dofinansowania na 1 projekt wynosi 100.000 zł</w:t>
      </w:r>
      <w:r w:rsidRPr="001E140F">
        <w:rPr>
          <w:kern w:val="1"/>
          <w:sz w:val="24"/>
          <w:szCs w:val="24"/>
        </w:rPr>
        <w:t xml:space="preserve">. </w:t>
      </w:r>
    </w:p>
    <w:p w14:paraId="3F1595E0" w14:textId="77777777" w:rsidR="00B150B6" w:rsidRDefault="00000000" w:rsidP="001E140F">
      <w:pPr>
        <w:spacing w:line="360" w:lineRule="auto"/>
        <w:ind w:firstLine="709"/>
        <w:jc w:val="both"/>
        <w:rPr>
          <w:kern w:val="1"/>
          <w:sz w:val="24"/>
          <w:szCs w:val="24"/>
          <w:lang w:eastAsia="ar-SA"/>
        </w:rPr>
      </w:pPr>
      <w:r w:rsidRPr="001E140F">
        <w:rPr>
          <w:kern w:val="1"/>
          <w:sz w:val="24"/>
          <w:szCs w:val="24"/>
          <w:lang w:eastAsia="ar-SA"/>
        </w:rPr>
        <w:t>W związku z powyższym zachęcam Państwa do przedstawienia projektów zadań, spośród których najciekawsze propozycje zgłoszone zostaną do dofinansowania z budżetu państwa</w:t>
      </w:r>
      <w:r w:rsidRPr="001E140F">
        <w:rPr>
          <w:i/>
          <w:kern w:val="1"/>
          <w:sz w:val="24"/>
          <w:szCs w:val="24"/>
          <w:lang w:eastAsia="ar-SA"/>
        </w:rPr>
        <w:t xml:space="preserve">. </w:t>
      </w:r>
      <w:r w:rsidRPr="001E140F">
        <w:rPr>
          <w:kern w:val="1"/>
          <w:sz w:val="24"/>
          <w:szCs w:val="24"/>
          <w:lang w:eastAsia="ar-SA"/>
        </w:rPr>
        <w:t>W załączeniu przesyłam formularze</w:t>
      </w:r>
      <w:r w:rsidRPr="00B150B6">
        <w:rPr>
          <w:iCs/>
          <w:kern w:val="1"/>
          <w:sz w:val="24"/>
          <w:szCs w:val="24"/>
          <w:lang w:eastAsia="ar-SA"/>
        </w:rPr>
        <w:t xml:space="preserve"> wniosków</w:t>
      </w:r>
      <w:r w:rsidRPr="001E140F">
        <w:rPr>
          <w:kern w:val="1"/>
          <w:sz w:val="24"/>
          <w:szCs w:val="24"/>
          <w:lang w:eastAsia="ar-SA"/>
        </w:rPr>
        <w:t xml:space="preserve">, według których powinny być opracowane projekty, a także pełną treść Programu. </w:t>
      </w:r>
    </w:p>
    <w:p w14:paraId="3A238E76" w14:textId="77777777" w:rsidR="001E140F" w:rsidRDefault="00000000" w:rsidP="001E140F">
      <w:pPr>
        <w:spacing w:line="360" w:lineRule="auto"/>
        <w:ind w:firstLine="709"/>
        <w:jc w:val="both"/>
        <w:rPr>
          <w:kern w:val="1"/>
          <w:sz w:val="24"/>
          <w:szCs w:val="24"/>
          <w:lang w:eastAsia="ar-SA"/>
        </w:rPr>
      </w:pPr>
      <w:r w:rsidRPr="001E140F">
        <w:rPr>
          <w:kern w:val="1"/>
          <w:sz w:val="24"/>
          <w:szCs w:val="24"/>
          <w:lang w:eastAsia="ar-SA"/>
        </w:rPr>
        <w:lastRenderedPageBreak/>
        <w:t>Dodatkowo proszę o sporządzenie syntetycznej informacji na temat aplikowanych do dofinansowania projektów zadań publicznych, według poniższego wzoru</w:t>
      </w:r>
      <w:r>
        <w:rPr>
          <w:kern w:val="1"/>
          <w:sz w:val="24"/>
          <w:szCs w:val="24"/>
          <w:lang w:eastAsia="ar-SA"/>
        </w:rPr>
        <w:t>:</w:t>
      </w:r>
    </w:p>
    <w:p w14:paraId="011D27C7" w14:textId="77777777" w:rsidR="00BC3F73" w:rsidRDefault="00000000" w:rsidP="00564968">
      <w:pPr>
        <w:ind w:firstLine="709"/>
        <w:jc w:val="both"/>
        <w:rPr>
          <w:kern w:val="1"/>
          <w:sz w:val="24"/>
          <w:szCs w:val="24"/>
          <w:lang w:eastAsia="ar-SA"/>
        </w:rPr>
      </w:pPr>
    </w:p>
    <w:p w14:paraId="568BA7C7" w14:textId="77777777" w:rsidR="00B150B6" w:rsidRPr="001E140F" w:rsidRDefault="00000000" w:rsidP="00B150B6">
      <w:pPr>
        <w:snapToGrid w:val="0"/>
        <w:jc w:val="center"/>
        <w:rPr>
          <w:kern w:val="1"/>
          <w:lang w:eastAsia="ar-SA"/>
        </w:rPr>
      </w:pPr>
      <w:r w:rsidRPr="001E140F">
        <w:rPr>
          <w:color w:val="000000"/>
          <w:kern w:val="1"/>
        </w:rPr>
        <w:t>Informacja dotycząca projektów zadań do dofinansowania w ramach „Rządowego</w:t>
      </w:r>
      <w:r w:rsidRPr="001E140F">
        <w:rPr>
          <w:kern w:val="1"/>
          <w:lang w:eastAsia="ar-SA"/>
        </w:rPr>
        <w:t xml:space="preserve"> programu ograniczania przestępczości i aspołecznych zachowań Razem bezpieczniej im. Władysława Stasiaka na lata 2022 - 2024”</w:t>
      </w:r>
    </w:p>
    <w:p w14:paraId="46B056C2" w14:textId="77777777" w:rsidR="00B150B6" w:rsidRPr="001E140F" w:rsidRDefault="00000000" w:rsidP="00B150B6">
      <w:pPr>
        <w:snapToGrid w:val="0"/>
        <w:spacing w:line="360" w:lineRule="auto"/>
        <w:rPr>
          <w:kern w:val="1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8"/>
        <w:gridCol w:w="1816"/>
        <w:gridCol w:w="1816"/>
        <w:gridCol w:w="1816"/>
      </w:tblGrid>
      <w:tr w:rsidR="00A852DE" w14:paraId="33041F95" w14:textId="77777777" w:rsidTr="00B150B6">
        <w:tc>
          <w:tcPr>
            <w:tcW w:w="704" w:type="dxa"/>
          </w:tcPr>
          <w:p w14:paraId="75FD3122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>Lp.</w:t>
            </w:r>
          </w:p>
        </w:tc>
        <w:tc>
          <w:tcPr>
            <w:tcW w:w="2928" w:type="dxa"/>
          </w:tcPr>
          <w:p w14:paraId="0D52CB55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>Podmiot realizujący</w:t>
            </w:r>
          </w:p>
        </w:tc>
        <w:tc>
          <w:tcPr>
            <w:tcW w:w="1816" w:type="dxa"/>
          </w:tcPr>
          <w:p w14:paraId="3C4F3799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>Cel szczegółowy/tytuł projektu</w:t>
            </w:r>
          </w:p>
        </w:tc>
        <w:tc>
          <w:tcPr>
            <w:tcW w:w="1816" w:type="dxa"/>
          </w:tcPr>
          <w:p w14:paraId="4614B981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>Krótki opis</w:t>
            </w:r>
          </w:p>
          <w:p w14:paraId="241D6A4C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 xml:space="preserve">maks. </w:t>
            </w:r>
            <w:r>
              <w:rPr>
                <w:color w:val="000000"/>
                <w:kern w:val="1"/>
              </w:rPr>
              <w:t>8</w:t>
            </w:r>
            <w:r w:rsidRPr="001E140F">
              <w:rPr>
                <w:color w:val="000000"/>
                <w:kern w:val="1"/>
              </w:rPr>
              <w:t>00 znaków</w:t>
            </w:r>
          </w:p>
        </w:tc>
        <w:tc>
          <w:tcPr>
            <w:tcW w:w="1816" w:type="dxa"/>
          </w:tcPr>
          <w:p w14:paraId="1783B6AF" w14:textId="77777777" w:rsidR="00B150B6" w:rsidRPr="001E140F" w:rsidRDefault="00000000" w:rsidP="00B150B6">
            <w:pPr>
              <w:snapToGrid w:val="0"/>
              <w:jc w:val="center"/>
              <w:rPr>
                <w:color w:val="000000"/>
                <w:kern w:val="1"/>
              </w:rPr>
            </w:pPr>
            <w:r w:rsidRPr="001E140F">
              <w:rPr>
                <w:color w:val="000000"/>
                <w:kern w:val="1"/>
              </w:rPr>
              <w:t>Kwota wnioskowana</w:t>
            </w:r>
          </w:p>
        </w:tc>
      </w:tr>
      <w:tr w:rsidR="00A852DE" w14:paraId="462956D6" w14:textId="77777777" w:rsidTr="00B150B6">
        <w:tc>
          <w:tcPr>
            <w:tcW w:w="704" w:type="dxa"/>
          </w:tcPr>
          <w:p w14:paraId="403C5FF6" w14:textId="77777777" w:rsidR="00B150B6" w:rsidRPr="001E140F" w:rsidRDefault="00000000" w:rsidP="00205FCB">
            <w:pPr>
              <w:snapToGrid w:val="0"/>
              <w:spacing w:line="360" w:lineRule="auto"/>
              <w:rPr>
                <w:color w:val="000000"/>
                <w:kern w:val="1"/>
              </w:rPr>
            </w:pPr>
          </w:p>
        </w:tc>
        <w:tc>
          <w:tcPr>
            <w:tcW w:w="2928" w:type="dxa"/>
          </w:tcPr>
          <w:p w14:paraId="673A291F" w14:textId="77777777" w:rsidR="00B150B6" w:rsidRPr="001E140F" w:rsidRDefault="00000000" w:rsidP="00205FCB">
            <w:pPr>
              <w:snapToGrid w:val="0"/>
              <w:spacing w:line="360" w:lineRule="auto"/>
              <w:rPr>
                <w:color w:val="000000"/>
                <w:kern w:val="1"/>
              </w:rPr>
            </w:pPr>
          </w:p>
        </w:tc>
        <w:tc>
          <w:tcPr>
            <w:tcW w:w="1816" w:type="dxa"/>
          </w:tcPr>
          <w:p w14:paraId="3D48726A" w14:textId="77777777" w:rsidR="00B150B6" w:rsidRPr="001E140F" w:rsidRDefault="00000000" w:rsidP="00205FCB">
            <w:pPr>
              <w:snapToGrid w:val="0"/>
              <w:spacing w:line="360" w:lineRule="auto"/>
              <w:rPr>
                <w:color w:val="000000"/>
                <w:kern w:val="1"/>
              </w:rPr>
            </w:pPr>
          </w:p>
        </w:tc>
        <w:tc>
          <w:tcPr>
            <w:tcW w:w="1816" w:type="dxa"/>
          </w:tcPr>
          <w:p w14:paraId="1F5A126B" w14:textId="77777777" w:rsidR="00B150B6" w:rsidRPr="001E140F" w:rsidRDefault="00000000" w:rsidP="00205FCB">
            <w:pPr>
              <w:snapToGrid w:val="0"/>
              <w:spacing w:line="360" w:lineRule="auto"/>
              <w:rPr>
                <w:color w:val="000000"/>
                <w:kern w:val="1"/>
              </w:rPr>
            </w:pPr>
          </w:p>
        </w:tc>
        <w:tc>
          <w:tcPr>
            <w:tcW w:w="1816" w:type="dxa"/>
          </w:tcPr>
          <w:p w14:paraId="5D815867" w14:textId="77777777" w:rsidR="00B150B6" w:rsidRPr="001E140F" w:rsidRDefault="00000000" w:rsidP="00205FCB">
            <w:pPr>
              <w:snapToGrid w:val="0"/>
              <w:spacing w:line="360" w:lineRule="auto"/>
              <w:rPr>
                <w:color w:val="000000"/>
                <w:kern w:val="1"/>
              </w:rPr>
            </w:pPr>
          </w:p>
        </w:tc>
      </w:tr>
    </w:tbl>
    <w:p w14:paraId="3AF52D67" w14:textId="77777777" w:rsidR="00B150B6" w:rsidRPr="001E140F" w:rsidRDefault="00000000" w:rsidP="001E140F">
      <w:pPr>
        <w:spacing w:line="360" w:lineRule="auto"/>
        <w:ind w:firstLine="709"/>
        <w:jc w:val="both"/>
        <w:rPr>
          <w:kern w:val="1"/>
          <w:sz w:val="24"/>
          <w:szCs w:val="24"/>
          <w:lang w:eastAsia="ar-SA"/>
        </w:rPr>
      </w:pPr>
    </w:p>
    <w:p w14:paraId="6ADBA434" w14:textId="77777777" w:rsidR="001E140F" w:rsidRPr="001E140F" w:rsidRDefault="00000000" w:rsidP="001E140F">
      <w:pPr>
        <w:spacing w:line="360" w:lineRule="auto"/>
        <w:ind w:firstLine="709"/>
        <w:jc w:val="both"/>
        <w:rPr>
          <w:b/>
          <w:kern w:val="1"/>
          <w:sz w:val="24"/>
          <w:szCs w:val="24"/>
          <w:lang w:eastAsia="ar-SA"/>
        </w:rPr>
      </w:pPr>
      <w:r w:rsidRPr="001E140F">
        <w:rPr>
          <w:kern w:val="1"/>
          <w:sz w:val="24"/>
          <w:szCs w:val="24"/>
          <w:lang w:eastAsia="ar-SA"/>
        </w:rPr>
        <w:t>Jednocześnie</w:t>
      </w:r>
      <w:r>
        <w:rPr>
          <w:kern w:val="1"/>
          <w:sz w:val="24"/>
          <w:szCs w:val="24"/>
          <w:lang w:eastAsia="ar-SA"/>
        </w:rPr>
        <w:t>,</w:t>
      </w:r>
      <w:r w:rsidRPr="001E140F">
        <w:rPr>
          <w:kern w:val="1"/>
          <w:sz w:val="24"/>
          <w:szCs w:val="24"/>
          <w:lang w:eastAsia="ar-SA"/>
        </w:rPr>
        <w:t xml:space="preserve"> uprzejmie proszę o przekazanie niniejszej informacji organizacjom pożytku publicznego działających na terenie powiatu</w:t>
      </w:r>
      <w:r>
        <w:rPr>
          <w:kern w:val="1"/>
          <w:sz w:val="24"/>
          <w:szCs w:val="24"/>
          <w:lang w:eastAsia="ar-SA"/>
        </w:rPr>
        <w:t xml:space="preserve"> / gminy</w:t>
      </w:r>
      <w:r w:rsidRPr="001E140F">
        <w:rPr>
          <w:kern w:val="1"/>
          <w:sz w:val="24"/>
          <w:szCs w:val="24"/>
          <w:lang w:eastAsia="ar-SA"/>
        </w:rPr>
        <w:t>, jak również do współpracujących instytucji, które mogą stać się beneficjentami lub współrealizatorami niniejszego Programu.</w:t>
      </w:r>
    </w:p>
    <w:p w14:paraId="07374C4A" w14:textId="77777777" w:rsidR="001E140F" w:rsidRPr="00B150B6" w:rsidRDefault="00000000" w:rsidP="00B150B6">
      <w:pPr>
        <w:spacing w:line="360" w:lineRule="auto"/>
        <w:ind w:left="13" w:hanging="13"/>
        <w:jc w:val="both"/>
        <w:rPr>
          <w:kern w:val="1"/>
          <w:sz w:val="24"/>
          <w:szCs w:val="24"/>
        </w:rPr>
      </w:pPr>
      <w:r w:rsidRPr="001E140F">
        <w:rPr>
          <w:kern w:val="1"/>
          <w:sz w:val="24"/>
          <w:szCs w:val="24"/>
          <w:lang w:eastAsia="ar-SA"/>
        </w:rPr>
        <w:tab/>
      </w:r>
      <w:r w:rsidRPr="001E140F">
        <w:rPr>
          <w:kern w:val="1"/>
          <w:sz w:val="24"/>
          <w:szCs w:val="24"/>
          <w:lang w:eastAsia="ar-SA"/>
        </w:rPr>
        <w:tab/>
        <w:t xml:space="preserve">Propozycje projektów należy nadsyłać w nieprzekraczalnym terminie </w:t>
      </w:r>
      <w:r w:rsidRPr="001E140F">
        <w:rPr>
          <w:b/>
          <w:kern w:val="1"/>
          <w:sz w:val="24"/>
          <w:szCs w:val="24"/>
          <w:lang w:eastAsia="ar-SA"/>
        </w:rPr>
        <w:t>do</w:t>
      </w:r>
      <w:r w:rsidRPr="001E140F">
        <w:rPr>
          <w:kern w:val="1"/>
          <w:sz w:val="24"/>
          <w:szCs w:val="24"/>
          <w:lang w:eastAsia="ar-SA"/>
        </w:rPr>
        <w:t xml:space="preserve"> </w:t>
      </w:r>
      <w:r w:rsidRPr="001E140F">
        <w:rPr>
          <w:b/>
          <w:kern w:val="1"/>
          <w:sz w:val="24"/>
          <w:szCs w:val="24"/>
          <w:lang w:eastAsia="ar-SA"/>
        </w:rPr>
        <w:t>dnia 1</w:t>
      </w:r>
      <w:r>
        <w:rPr>
          <w:b/>
          <w:kern w:val="1"/>
          <w:sz w:val="24"/>
          <w:szCs w:val="24"/>
          <w:lang w:eastAsia="ar-SA"/>
        </w:rPr>
        <w:t>4</w:t>
      </w:r>
      <w:r w:rsidRPr="001E140F">
        <w:rPr>
          <w:b/>
          <w:kern w:val="1"/>
          <w:sz w:val="24"/>
          <w:szCs w:val="24"/>
          <w:lang w:eastAsia="ar-SA"/>
        </w:rPr>
        <w:t xml:space="preserve"> września br. </w:t>
      </w:r>
      <w:r w:rsidRPr="001E140F">
        <w:rPr>
          <w:kern w:val="1"/>
          <w:sz w:val="24"/>
          <w:szCs w:val="24"/>
          <w:lang w:eastAsia="ar-SA"/>
        </w:rPr>
        <w:t>do</w:t>
      </w:r>
      <w:r w:rsidRPr="001E140F">
        <w:rPr>
          <w:b/>
          <w:kern w:val="1"/>
          <w:sz w:val="24"/>
          <w:szCs w:val="24"/>
          <w:lang w:eastAsia="ar-SA"/>
        </w:rPr>
        <w:t xml:space="preserve"> </w:t>
      </w:r>
      <w:r w:rsidRPr="001E140F">
        <w:rPr>
          <w:kern w:val="1"/>
          <w:sz w:val="24"/>
          <w:szCs w:val="24"/>
          <w:lang w:eastAsia="ar-SA"/>
        </w:rPr>
        <w:t>Wydziału Bezpiecze</w:t>
      </w:r>
      <w:r>
        <w:rPr>
          <w:kern w:val="1"/>
          <w:sz w:val="24"/>
          <w:szCs w:val="24"/>
          <w:lang w:eastAsia="ar-SA"/>
        </w:rPr>
        <w:t>ństwa i Zarządzania Kryzysowego</w:t>
      </w:r>
      <w:r w:rsidRPr="001E140F">
        <w:rPr>
          <w:kern w:val="1"/>
          <w:sz w:val="24"/>
          <w:szCs w:val="24"/>
          <w:lang w:eastAsia="ar-SA"/>
        </w:rPr>
        <w:t xml:space="preserve"> Łódzkiego Urzędu Wojewódzkiego w Łodzi</w:t>
      </w:r>
      <w:r w:rsidRPr="001E140F">
        <w:rPr>
          <w:kern w:val="1"/>
          <w:sz w:val="24"/>
          <w:szCs w:val="24"/>
        </w:rPr>
        <w:t xml:space="preserve"> w wersji elektronicznej </w:t>
      </w:r>
      <w:r>
        <w:rPr>
          <w:kern w:val="1"/>
          <w:sz w:val="24"/>
          <w:szCs w:val="24"/>
        </w:rPr>
        <w:t>poprzez Elektroniczną Skrzynkę Podawczą</w:t>
      </w:r>
      <w:r>
        <w:rPr>
          <w:kern w:val="1"/>
          <w:sz w:val="24"/>
          <w:szCs w:val="24"/>
        </w:rPr>
        <w:t xml:space="preserve"> ePUAP lub w </w:t>
      </w:r>
      <w:r>
        <w:rPr>
          <w:kern w:val="1"/>
          <w:sz w:val="24"/>
          <w:szCs w:val="24"/>
        </w:rPr>
        <w:t>formie tradycyjnej (dokumenty złożone do ŁUW w Łodzi po 14 września br. nie zostaną uwzględnione).</w:t>
      </w:r>
    </w:p>
    <w:p w14:paraId="6F766DD9" w14:textId="77777777" w:rsidR="00B150B6" w:rsidRPr="00187666" w:rsidRDefault="00000000" w:rsidP="00B150B6">
      <w:pPr>
        <w:spacing w:line="360" w:lineRule="auto"/>
        <w:ind w:left="13" w:hanging="13"/>
        <w:jc w:val="both"/>
        <w:rPr>
          <w:i/>
          <w:color w:val="000000"/>
          <w:kern w:val="1"/>
          <w:sz w:val="24"/>
          <w:szCs w:val="24"/>
        </w:rPr>
      </w:pPr>
      <w:r w:rsidRPr="001E140F">
        <w:rPr>
          <w:kern w:val="1"/>
          <w:sz w:val="24"/>
          <w:szCs w:val="24"/>
          <w:lang w:eastAsia="ar-SA"/>
        </w:rPr>
        <w:tab/>
      </w:r>
      <w:r w:rsidRPr="001E140F">
        <w:rPr>
          <w:kern w:val="1"/>
          <w:sz w:val="24"/>
          <w:szCs w:val="24"/>
          <w:lang w:eastAsia="ar-SA"/>
        </w:rPr>
        <w:tab/>
      </w:r>
      <w:r w:rsidRPr="00187666">
        <w:rPr>
          <w:kern w:val="1"/>
          <w:sz w:val="24"/>
          <w:szCs w:val="24"/>
          <w:lang w:eastAsia="ar-SA"/>
        </w:rPr>
        <w:t xml:space="preserve">Szczegółowych informacji udziela Pani Izabela Sabiniewicz, </w:t>
      </w:r>
      <w:r w:rsidRPr="00187666">
        <w:rPr>
          <w:bCs/>
          <w:kern w:val="1"/>
          <w:sz w:val="24"/>
          <w:szCs w:val="24"/>
        </w:rPr>
        <w:t>starszy inspektor wojewódzki w </w:t>
      </w:r>
      <w:r>
        <w:rPr>
          <w:bCs/>
          <w:kern w:val="1"/>
          <w:sz w:val="24"/>
          <w:szCs w:val="24"/>
        </w:rPr>
        <w:t xml:space="preserve">Oddziale Zarządzania Kryzysowego w </w:t>
      </w:r>
      <w:r w:rsidRPr="00187666">
        <w:rPr>
          <w:bCs/>
          <w:kern w:val="1"/>
          <w:sz w:val="24"/>
          <w:szCs w:val="24"/>
        </w:rPr>
        <w:t>Wydziale Bezpieczeństwa i</w:t>
      </w:r>
      <w:r>
        <w:rPr>
          <w:bCs/>
          <w:kern w:val="1"/>
          <w:sz w:val="24"/>
          <w:szCs w:val="24"/>
        </w:rPr>
        <w:t> </w:t>
      </w:r>
      <w:r w:rsidRPr="00187666">
        <w:rPr>
          <w:bCs/>
          <w:kern w:val="1"/>
          <w:sz w:val="24"/>
          <w:szCs w:val="24"/>
        </w:rPr>
        <w:t xml:space="preserve">Zarządzania Kryzysowego </w:t>
      </w:r>
      <w:r>
        <w:rPr>
          <w:bCs/>
          <w:kern w:val="1"/>
          <w:sz w:val="24"/>
          <w:szCs w:val="24"/>
        </w:rPr>
        <w:t xml:space="preserve">Łódzkiego Urzędu Wojewódzkiego w Łodzi </w:t>
      </w:r>
      <w:r w:rsidRPr="00187666">
        <w:rPr>
          <w:bCs/>
          <w:kern w:val="1"/>
          <w:sz w:val="24"/>
          <w:szCs w:val="24"/>
        </w:rPr>
        <w:t>(tel. 42 664 14 40).</w:t>
      </w:r>
    </w:p>
    <w:p w14:paraId="2D611C2A" w14:textId="77777777" w:rsidR="00A8019F" w:rsidRDefault="00000000">
      <w:pPr>
        <w:snapToGrid w:val="0"/>
        <w:spacing w:line="480" w:lineRule="auto"/>
        <w:rPr>
          <w:color w:val="000000"/>
          <w:sz w:val="24"/>
          <w:szCs w:val="24"/>
        </w:rPr>
      </w:pPr>
    </w:p>
    <w:p w14:paraId="01823454" w14:textId="77777777" w:rsidR="00A8019F" w:rsidRDefault="00000000">
      <w:pPr>
        <w:spacing w:line="480" w:lineRule="auto"/>
        <w:ind w:left="709"/>
        <w:rPr>
          <w:b/>
          <w:bCs/>
          <w:color w:val="000000"/>
          <w:sz w:val="24"/>
          <w:szCs w:val="24"/>
          <w:lang w:eastAsia="pl-PL"/>
        </w:rPr>
      </w:pPr>
      <w:r>
        <w:rPr>
          <w:i/>
          <w:color w:val="000000"/>
          <w:sz w:val="24"/>
          <w:szCs w:val="24"/>
        </w:rPr>
        <w:t>Z poważaniem</w:t>
      </w:r>
    </w:p>
    <w:p w14:paraId="7B1E2F69" w14:textId="77777777" w:rsidR="00A8019F" w:rsidRDefault="00000000">
      <w:pPr>
        <w:tabs>
          <w:tab w:val="center" w:pos="6345"/>
        </w:tabs>
        <w:snapToGrid w:val="0"/>
        <w:ind w:left="4965"/>
        <w:jc w:val="center"/>
        <w:rPr>
          <w:b/>
          <w:bCs/>
          <w:color w:val="000000"/>
          <w:sz w:val="24"/>
          <w:szCs w:val="24"/>
          <w:lang w:eastAsia="pl-PL"/>
        </w:rPr>
      </w:pPr>
      <w:r>
        <w:rPr>
          <w:b/>
          <w:bCs/>
          <w:color w:val="000000"/>
          <w:sz w:val="24"/>
          <w:szCs w:val="24"/>
          <w:lang w:eastAsia="pl-PL"/>
        </w:rPr>
        <w:t>Z up. WOJEWODY ŁÓDZKIEGO</w:t>
      </w:r>
      <w:r>
        <w:rPr>
          <w:b/>
          <w:bCs/>
          <w:color w:val="000000"/>
          <w:sz w:val="24"/>
          <w:szCs w:val="24"/>
          <w:lang w:eastAsia="pl-PL"/>
        </w:rPr>
        <w:br/>
      </w:r>
    </w:p>
    <w:p w14:paraId="500DD87D" w14:textId="77777777" w:rsidR="00A8019F" w:rsidRDefault="00000000">
      <w:pPr>
        <w:tabs>
          <w:tab w:val="center" w:pos="6345"/>
        </w:tabs>
        <w:snapToGrid w:val="0"/>
        <w:ind w:left="4965"/>
        <w:jc w:val="center"/>
        <w:rPr>
          <w:b/>
          <w:bCs/>
          <w:i/>
          <w:iCs/>
          <w:color w:val="000000"/>
          <w:sz w:val="24"/>
          <w:szCs w:val="24"/>
          <w:lang w:eastAsia="pl-PL"/>
        </w:rPr>
      </w:pPr>
      <w:bookmarkStart w:id="2" w:name="ezdPracownikNazwa"/>
      <w:r>
        <w:rPr>
          <w:b/>
          <w:bCs/>
          <w:i/>
          <w:iCs/>
          <w:color w:val="000000"/>
          <w:sz w:val="24"/>
          <w:szCs w:val="24"/>
          <w:lang w:eastAsia="pl-PL"/>
        </w:rPr>
        <w:t>Błażej Krawczyk</w:t>
      </w:r>
      <w:bookmarkEnd w:id="2"/>
    </w:p>
    <w:p w14:paraId="3E3716D7" w14:textId="77777777" w:rsidR="00A8019F" w:rsidRDefault="00000000">
      <w:pPr>
        <w:tabs>
          <w:tab w:val="center" w:pos="6345"/>
        </w:tabs>
        <w:snapToGrid w:val="0"/>
        <w:ind w:left="4965"/>
        <w:jc w:val="center"/>
        <w:rPr>
          <w:b/>
          <w:bCs/>
          <w:color w:val="000000"/>
          <w:sz w:val="24"/>
          <w:szCs w:val="24"/>
          <w:lang w:eastAsia="pl-PL"/>
        </w:rPr>
      </w:pPr>
      <w:bookmarkStart w:id="3" w:name="ezdPracownikStanowisko"/>
      <w:r>
        <w:rPr>
          <w:b/>
          <w:bCs/>
          <w:color w:val="000000"/>
          <w:sz w:val="24"/>
          <w:szCs w:val="24"/>
          <w:lang w:eastAsia="pl-PL"/>
        </w:rPr>
        <w:t>Zastępca Dyrektora Wydziału</w:t>
      </w:r>
      <w:bookmarkEnd w:id="3"/>
      <w:r>
        <w:rPr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b/>
          <w:bCs/>
          <w:iCs/>
          <w:color w:val="000000"/>
          <w:sz w:val="24"/>
          <w:szCs w:val="24"/>
          <w:lang w:eastAsia="pl-PL"/>
        </w:rPr>
        <w:t>Bezpieczeństwa i Zarządzania Kryzysowego</w:t>
      </w:r>
    </w:p>
    <w:p w14:paraId="6274115E" w14:textId="77777777" w:rsidR="00D816F5" w:rsidRDefault="00000000" w:rsidP="00D816F5">
      <w:pPr>
        <w:rPr>
          <w:sz w:val="24"/>
          <w:szCs w:val="24"/>
        </w:rPr>
      </w:pPr>
    </w:p>
    <w:p w14:paraId="19CB2622" w14:textId="77777777" w:rsidR="00B150B6" w:rsidRDefault="00000000" w:rsidP="00B150B6">
      <w:pPr>
        <w:jc w:val="both"/>
        <w:rPr>
          <w:kern w:val="1"/>
          <w:sz w:val="22"/>
          <w:szCs w:val="22"/>
        </w:rPr>
      </w:pPr>
      <w:r w:rsidRPr="006677C6">
        <w:rPr>
          <w:kern w:val="1"/>
          <w:sz w:val="22"/>
          <w:szCs w:val="22"/>
        </w:rPr>
        <w:t>Załączniki:</w:t>
      </w:r>
    </w:p>
    <w:p w14:paraId="218297CE" w14:textId="77777777" w:rsidR="00B150B6" w:rsidRPr="006677C6" w:rsidRDefault="00000000" w:rsidP="00B150B6">
      <w:pPr>
        <w:jc w:val="both"/>
        <w:rPr>
          <w:kern w:val="1"/>
          <w:sz w:val="22"/>
          <w:szCs w:val="22"/>
        </w:rPr>
      </w:pPr>
    </w:p>
    <w:p w14:paraId="2A068F2E" w14:textId="77777777" w:rsidR="00B150B6" w:rsidRDefault="00000000" w:rsidP="00B150B6">
      <w:pPr>
        <w:pStyle w:val="Akapitzlist"/>
        <w:numPr>
          <w:ilvl w:val="0"/>
          <w:numId w:val="2"/>
        </w:numPr>
        <w:jc w:val="both"/>
        <w:rPr>
          <w:kern w:val="1"/>
          <w:sz w:val="22"/>
          <w:szCs w:val="22"/>
        </w:rPr>
      </w:pPr>
      <w:r w:rsidRPr="00905BF4">
        <w:rPr>
          <w:kern w:val="1"/>
          <w:sz w:val="22"/>
          <w:szCs w:val="22"/>
        </w:rPr>
        <w:t>Uchwała Nr 172 Rady Ministrów z dnia 9 sierpnia 2022 r. w sprawie „Rządowego programu ograniczania przestępczości i aspołecznych zachowań Razem bezpieczniej im. Władysława Stasiaka na lata 2022 - 2024”.</w:t>
      </w:r>
    </w:p>
    <w:p w14:paraId="58AFAD47" w14:textId="77777777" w:rsidR="00B150B6" w:rsidRDefault="00000000" w:rsidP="00B150B6">
      <w:pPr>
        <w:pStyle w:val="Akapitzlist"/>
        <w:numPr>
          <w:ilvl w:val="0"/>
          <w:numId w:val="2"/>
        </w:numPr>
        <w:jc w:val="both"/>
        <w:rPr>
          <w:kern w:val="1"/>
          <w:sz w:val="22"/>
          <w:szCs w:val="22"/>
        </w:rPr>
      </w:pPr>
      <w:r w:rsidRPr="00905BF4">
        <w:rPr>
          <w:kern w:val="1"/>
          <w:sz w:val="22"/>
          <w:szCs w:val="22"/>
        </w:rPr>
        <w:t>Załącznik do uchwały Nr 172 Rady Ministrów - „Rządowy program ograniczania przestępczości i aspołecznych zachowań Razem bezpieczniej im. Władysława Stasiaka na lata 2022 - 2024”.</w:t>
      </w:r>
    </w:p>
    <w:p w14:paraId="66976744" w14:textId="77777777" w:rsidR="00A8019F" w:rsidRPr="00564968" w:rsidRDefault="00000000" w:rsidP="00D816F5">
      <w:pPr>
        <w:pStyle w:val="Akapitzlist"/>
        <w:numPr>
          <w:ilvl w:val="0"/>
          <w:numId w:val="2"/>
        </w:numPr>
        <w:jc w:val="both"/>
        <w:rPr>
          <w:kern w:val="1"/>
          <w:sz w:val="22"/>
          <w:szCs w:val="22"/>
        </w:rPr>
      </w:pPr>
      <w:r w:rsidRPr="00905BF4">
        <w:rPr>
          <w:kern w:val="1"/>
          <w:sz w:val="22"/>
          <w:szCs w:val="22"/>
        </w:rPr>
        <w:t>Formularz wniosku o dofinansowanie.</w:t>
      </w:r>
    </w:p>
    <w:sectPr w:rsidR="00A8019F" w:rsidRPr="0056496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50" w:right="1398" w:bottom="949" w:left="1418" w:header="707" w:footer="46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25D54" w14:textId="77777777" w:rsidR="00696814" w:rsidRDefault="00696814">
      <w:r>
        <w:separator/>
      </w:r>
    </w:p>
  </w:endnote>
  <w:endnote w:type="continuationSeparator" w:id="0">
    <w:p w14:paraId="2972B6B9" w14:textId="77777777" w:rsidR="00696814" w:rsidRDefault="0069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;Liberation Mono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538E" w14:textId="77777777" w:rsidR="00B150B6" w:rsidRDefault="00000000" w:rsidP="00B150B6">
    <w:pPr>
      <w:pStyle w:val="Stopka"/>
      <w:jc w:val="center"/>
      <w:rPr>
        <w:sz w:val="14"/>
      </w:rPr>
    </w:pPr>
    <w:r>
      <w:t xml:space="preserve"> </w:t>
    </w:r>
    <w:r>
      <w:rPr>
        <w:b/>
        <w:sz w:val="14"/>
      </w:rPr>
      <w:t>ŁÓDZKI URZĄD WOJEWÓDZKI W ŁODZI</w:t>
    </w:r>
  </w:p>
  <w:p w14:paraId="2A9D50D2" w14:textId="77777777" w:rsidR="00B150B6" w:rsidRDefault="00000000" w:rsidP="00B150B6">
    <w:pPr>
      <w:pStyle w:val="Stopka"/>
      <w:jc w:val="center"/>
    </w:pPr>
    <w:r>
      <w:rPr>
        <w:sz w:val="14"/>
      </w:rPr>
      <w:t>90-926 Łódź, ul. Piotrkowska 104, tel.: (+48) 42 664 10 00, fax: (+48) 42 664 10 40 Elektroniczna Skrzynka Podawcza ePUAP: /lodzuw/SkrytkaESP</w:t>
    </w:r>
  </w:p>
  <w:p w14:paraId="703240C8" w14:textId="77777777" w:rsidR="00B150B6" w:rsidRDefault="00000000" w:rsidP="00B150B6">
    <w:pPr>
      <w:pStyle w:val="Stopka"/>
      <w:jc w:val="center"/>
    </w:pPr>
    <w:hyperlink r:id="rId1" w:history="1">
      <w:r>
        <w:rPr>
          <w:rStyle w:val="czeinternetowe"/>
          <w:sz w:val="16"/>
          <w:szCs w:val="16"/>
        </w:rPr>
        <w:t>https://www.gov.pl/web/uw-lodzki</w:t>
      </w:r>
    </w:hyperlink>
  </w:p>
  <w:p w14:paraId="52EC3736" w14:textId="77777777" w:rsidR="00A8019F" w:rsidRDefault="00000000" w:rsidP="00B150B6">
    <w:pPr>
      <w:pStyle w:val="Stopka"/>
      <w:jc w:val="center"/>
    </w:pPr>
    <w:r>
      <w:rPr>
        <w:sz w:val="14"/>
      </w:rPr>
      <w:t xml:space="preserve">Administratorem danych osobowych jest Wojewoda Łódzki. Dane przetwarzane są w celu realizacji czynności urzędowych. Masz prawo do dostępu, sprostowania, ograniczenia przetwarzania danych. Więcej informacji znajdziesz na stronie </w:t>
    </w:r>
    <w:hyperlink r:id="rId2" w:history="1">
      <w:r>
        <w:rPr>
          <w:rStyle w:val="czeinternetowe"/>
          <w:sz w:val="14"/>
        </w:rPr>
        <w:t>https://www.gov.pl/web/uw-lodzki</w:t>
      </w:r>
    </w:hyperlink>
    <w:r>
      <w:rPr>
        <w:sz w:val="14"/>
      </w:rPr>
      <w:t xml:space="preserve"> w zakładce ochrona danych osobowych.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0C64" w14:textId="77777777" w:rsidR="00A8019F" w:rsidRDefault="00000000">
    <w:pPr>
      <w:pStyle w:val="Stopka"/>
      <w:jc w:val="center"/>
      <w:rPr>
        <w:sz w:val="14"/>
      </w:rPr>
    </w:pPr>
    <w:r>
      <w:rPr>
        <w:b/>
        <w:sz w:val="14"/>
      </w:rPr>
      <w:t>ŁÓDZKI URZĄD WOJEWÓDZKI W ŁODZI</w:t>
    </w:r>
  </w:p>
  <w:p w14:paraId="6B2D401A" w14:textId="77777777" w:rsidR="00A8019F" w:rsidRDefault="00000000">
    <w:pPr>
      <w:pStyle w:val="Stopka"/>
      <w:jc w:val="center"/>
    </w:pPr>
    <w:r>
      <w:rPr>
        <w:sz w:val="14"/>
      </w:rPr>
      <w:t>90-926 Łódź, ul. Piotrkowska 104, tel.: (+48) 42 664 10 00, fax: (+48) 42 664 10 40 Elektroniczna Skrzynka Podawcza ePUAP: /lodzuw/SkrytkaESP</w:t>
    </w:r>
  </w:p>
  <w:p w14:paraId="42011550" w14:textId="77777777" w:rsidR="00A8019F" w:rsidRDefault="00000000">
    <w:pPr>
      <w:pStyle w:val="Stopka"/>
      <w:jc w:val="center"/>
    </w:pPr>
    <w:hyperlink r:id="rId1" w:history="1">
      <w:r>
        <w:rPr>
          <w:rStyle w:val="czeinternetowe"/>
          <w:sz w:val="16"/>
          <w:szCs w:val="16"/>
        </w:rPr>
        <w:t>https://www.gov.pl/web/uw-lodzki</w:t>
      </w:r>
    </w:hyperlink>
  </w:p>
  <w:p w14:paraId="3E9B7F3F" w14:textId="77777777" w:rsidR="00A8019F" w:rsidRDefault="00000000">
    <w:pPr>
      <w:pStyle w:val="Stopka"/>
      <w:jc w:val="center"/>
    </w:pPr>
    <w:r>
      <w:rPr>
        <w:sz w:val="14"/>
      </w:rPr>
      <w:t xml:space="preserve">Administratorem danych osobowych jest Wojewoda Łódzki. Dane przetwarzane są w celu realizacji czynności urzędowych. Masz prawo do dostępu, sprostowania, ograniczenia przetwarzania danych. Więcej informacji znajdziesz na stronie </w:t>
    </w:r>
    <w:hyperlink r:id="rId2" w:history="1">
      <w:r>
        <w:rPr>
          <w:rStyle w:val="czeinternetowe"/>
          <w:sz w:val="14"/>
        </w:rPr>
        <w:t>https://www.gov.pl/web/uw-lodzki</w:t>
      </w:r>
    </w:hyperlink>
    <w:r>
      <w:rPr>
        <w:sz w:val="14"/>
      </w:rPr>
      <w:t xml:space="preserve"> w zakładce ochrona danych osobowych.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CE477" w14:textId="77777777" w:rsidR="00696814" w:rsidRDefault="00696814">
      <w:r>
        <w:separator/>
      </w:r>
    </w:p>
  </w:footnote>
  <w:footnote w:type="continuationSeparator" w:id="0">
    <w:p w14:paraId="525B584F" w14:textId="77777777" w:rsidR="00696814" w:rsidRDefault="0069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DA90" w14:textId="77777777" w:rsidR="00A8019F" w:rsidRDefault="00000000">
    <w:pPr>
      <w:spacing w:line="360" w:lineRule="auto"/>
      <w:ind w:right="11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63E3" w14:textId="77777777" w:rsidR="00A8019F" w:rsidRDefault="00000000">
    <w:pPr>
      <w:ind w:right="5235"/>
      <w:jc w:val="center"/>
      <w:rPr>
        <w:b/>
        <w:bCs/>
        <w:sz w:val="24"/>
        <w:szCs w:val="24"/>
        <w:lang w:eastAsia="pl-PL"/>
      </w:rPr>
    </w:pPr>
    <w:r>
      <w:rPr>
        <w:b/>
        <w:bCs/>
        <w:sz w:val="24"/>
        <w:szCs w:val="24"/>
        <w:lang w:eastAsia="pl-PL"/>
      </w:rPr>
      <w:t>ŁÓDZKI URZĄD WOJEWÓDZKI</w:t>
    </w:r>
    <w:r>
      <w:rPr>
        <w:b/>
        <w:bCs/>
        <w:sz w:val="24"/>
        <w:szCs w:val="24"/>
        <w:lang w:eastAsia="pl-PL"/>
      </w:rPr>
      <w:br/>
      <w:t>W ŁODZI</w:t>
    </w:r>
    <w:r>
      <w:rPr>
        <w:b/>
        <w:bCs/>
        <w:sz w:val="24"/>
        <w:szCs w:val="24"/>
        <w:lang w:eastAsia="pl-PL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61B5"/>
    <w:multiLevelType w:val="multilevel"/>
    <w:tmpl w:val="4BCA019A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B87F21"/>
    <w:multiLevelType w:val="hybridMultilevel"/>
    <w:tmpl w:val="B010CDDE"/>
    <w:lvl w:ilvl="0" w:tplc="B16AABB4">
      <w:start w:val="1"/>
      <w:numFmt w:val="decimal"/>
      <w:lvlText w:val="%1)"/>
      <w:lvlJc w:val="left"/>
      <w:pPr>
        <w:ind w:left="780" w:hanging="360"/>
      </w:pPr>
    </w:lvl>
    <w:lvl w:ilvl="1" w:tplc="CC7ADF5E" w:tentative="1">
      <w:start w:val="1"/>
      <w:numFmt w:val="lowerLetter"/>
      <w:lvlText w:val="%2."/>
      <w:lvlJc w:val="left"/>
      <w:pPr>
        <w:ind w:left="1500" w:hanging="360"/>
      </w:pPr>
    </w:lvl>
    <w:lvl w:ilvl="2" w:tplc="9EC0CE74" w:tentative="1">
      <w:start w:val="1"/>
      <w:numFmt w:val="lowerRoman"/>
      <w:lvlText w:val="%3."/>
      <w:lvlJc w:val="right"/>
      <w:pPr>
        <w:ind w:left="2220" w:hanging="180"/>
      </w:pPr>
    </w:lvl>
    <w:lvl w:ilvl="3" w:tplc="E6726746" w:tentative="1">
      <w:start w:val="1"/>
      <w:numFmt w:val="decimal"/>
      <w:lvlText w:val="%4."/>
      <w:lvlJc w:val="left"/>
      <w:pPr>
        <w:ind w:left="2940" w:hanging="360"/>
      </w:pPr>
    </w:lvl>
    <w:lvl w:ilvl="4" w:tplc="626C3144" w:tentative="1">
      <w:start w:val="1"/>
      <w:numFmt w:val="lowerLetter"/>
      <w:lvlText w:val="%5."/>
      <w:lvlJc w:val="left"/>
      <w:pPr>
        <w:ind w:left="3660" w:hanging="360"/>
      </w:pPr>
    </w:lvl>
    <w:lvl w:ilvl="5" w:tplc="7444E6FC" w:tentative="1">
      <w:start w:val="1"/>
      <w:numFmt w:val="lowerRoman"/>
      <w:lvlText w:val="%6."/>
      <w:lvlJc w:val="right"/>
      <w:pPr>
        <w:ind w:left="4380" w:hanging="180"/>
      </w:pPr>
    </w:lvl>
    <w:lvl w:ilvl="6" w:tplc="EF58C9C8" w:tentative="1">
      <w:start w:val="1"/>
      <w:numFmt w:val="decimal"/>
      <w:lvlText w:val="%7."/>
      <w:lvlJc w:val="left"/>
      <w:pPr>
        <w:ind w:left="5100" w:hanging="360"/>
      </w:pPr>
    </w:lvl>
    <w:lvl w:ilvl="7" w:tplc="7E5271F8" w:tentative="1">
      <w:start w:val="1"/>
      <w:numFmt w:val="lowerLetter"/>
      <w:lvlText w:val="%8."/>
      <w:lvlJc w:val="left"/>
      <w:pPr>
        <w:ind w:left="5820" w:hanging="360"/>
      </w:pPr>
    </w:lvl>
    <w:lvl w:ilvl="8" w:tplc="91668124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39216877">
    <w:abstractNumId w:val="0"/>
  </w:num>
  <w:num w:numId="2" w16cid:durableId="683172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2DE"/>
    <w:rsid w:val="00696814"/>
    <w:rsid w:val="009E1D10"/>
    <w:rsid w:val="00A8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7564"/>
  <w15:docId w15:val="{E51A8F70-99AE-40A0-88E5-A1CD7E1C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 Unicode MS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tabs>
        <w:tab w:val="center" w:pos="1588"/>
      </w:tabs>
      <w:ind w:left="4536"/>
      <w:jc w:val="center"/>
      <w:outlineLvl w:val="0"/>
    </w:pPr>
    <w:rPr>
      <w:rFonts w:ascii="Georgia" w:hAnsi="Georgia" w:cs="Georgia"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969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969"/>
      <w:outlineLvl w:val="3"/>
    </w:pPr>
    <w:rPr>
      <w:rFonts w:ascii="Georgia" w:hAnsi="Georgia" w:cs="Georgia"/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rFonts w:ascii="Georgia" w:hAnsi="Georgia" w:cs="Georgia"/>
      <w:sz w:val="30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rFonts w:ascii="Georgia" w:hAnsi="Georgia" w:cs="Georgia"/>
      <w:b/>
      <w:sz w:val="3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Georgia" w:hAnsi="Georgia" w:cs="Georgia"/>
      <w:b/>
      <w:i/>
      <w:sz w:val="3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566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ind w:left="2694"/>
      <w:jc w:val="both"/>
      <w:outlineLvl w:val="8"/>
    </w:pPr>
    <w:rPr>
      <w:rFonts w:ascii="Georgia" w:hAnsi="Georgia" w:cs="Georgia"/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Znak">
    <w:name w:val="Nagłówek Znak"/>
    <w:qFormat/>
    <w:rPr>
      <w:rFonts w:ascii="Arial" w:eastAsia="Lucida Sans Unicode" w:hAnsi="Arial" w:cs="Tahoma"/>
      <w:kern w:val="2"/>
      <w:sz w:val="28"/>
      <w:szCs w:val="28"/>
    </w:rPr>
  </w:style>
  <w:style w:type="character" w:customStyle="1" w:styleId="TekstpodstawowyZnak">
    <w:name w:val="Tekst podstawowy Znak"/>
    <w:qFormat/>
    <w:rPr>
      <w:rFonts w:ascii="Georgia" w:hAnsi="Georgia" w:cs="Georgia"/>
      <w:i/>
      <w:kern w:val="2"/>
      <w:sz w:val="28"/>
    </w:rPr>
  </w:style>
  <w:style w:type="character" w:customStyle="1" w:styleId="StopkaZnak">
    <w:name w:val="Stopka Znak"/>
    <w:qFormat/>
    <w:rPr>
      <w:kern w:val="2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Pr>
      <w:rFonts w:ascii="Georgia" w:hAnsi="Georgia" w:cs="Georgia"/>
      <w:i/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4536"/>
    </w:pPr>
    <w:rPr>
      <w:b/>
      <w:sz w:val="28"/>
    </w:rPr>
  </w:style>
  <w:style w:type="paragraph" w:customStyle="1" w:styleId="Tekstpodstawowy21">
    <w:name w:val="Tekst podstawowy 21"/>
    <w:basedOn w:val="Normalny"/>
    <w:qFormat/>
    <w:rPr>
      <w:rFonts w:ascii="Trebuchet MS" w:hAnsi="Trebuchet MS" w:cs="Trebuchet MS"/>
      <w:sz w:val="28"/>
    </w:rPr>
  </w:style>
  <w:style w:type="paragraph" w:customStyle="1" w:styleId="Tekstpodstawowywcity21">
    <w:name w:val="Tekst podstawowy wcięty 21"/>
    <w:basedOn w:val="Normalny"/>
    <w:qFormat/>
    <w:pPr>
      <w:ind w:firstLine="708"/>
      <w:jc w:val="both"/>
    </w:pPr>
    <w:rPr>
      <w:rFonts w:ascii="Georgia" w:hAnsi="Georgia" w:cs="Georgia"/>
      <w:i/>
      <w:sz w:val="28"/>
    </w:rPr>
  </w:style>
  <w:style w:type="paragraph" w:styleId="Tekstpodstawowy2">
    <w:name w:val="Body Text 2"/>
    <w:basedOn w:val="Normalny"/>
    <w:qFormat/>
    <w:pPr>
      <w:widowControl w:val="0"/>
      <w:ind w:right="-1"/>
      <w:jc w:val="both"/>
    </w:pPr>
    <w:rPr>
      <w:sz w:val="28"/>
    </w:rPr>
  </w:style>
  <w:style w:type="paragraph" w:customStyle="1" w:styleId="Tekstpodstawowy31">
    <w:name w:val="Tekst podstawowy 31"/>
    <w:basedOn w:val="Normalny"/>
    <w:qFormat/>
    <w:pPr>
      <w:jc w:val="both"/>
    </w:pPr>
    <w:rPr>
      <w:b/>
      <w:i/>
      <w:sz w:val="28"/>
    </w:rPr>
  </w:style>
  <w:style w:type="paragraph" w:customStyle="1" w:styleId="Tekstpodstawowywcity31">
    <w:name w:val="Tekst podstawowy wcięty 31"/>
    <w:basedOn w:val="Normalny"/>
    <w:qFormat/>
    <w:pPr>
      <w:ind w:left="4536"/>
    </w:pPr>
    <w:rPr>
      <w:rFonts w:ascii="Arial" w:hAnsi="Arial" w:cs="Arial"/>
      <w:sz w:val="24"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1E140F"/>
    <w:rPr>
      <w:rFonts w:ascii="Times New Roman" w:eastAsia="Times New Roman" w:hAnsi="Times New Roman" w:cs="Times New Roman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15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odzkie.eu/" TargetMode="External"/><Relationship Id="rId1" Type="http://schemas.openxmlformats.org/officeDocument/2006/relationships/hyperlink" Target="http://www.lodzkie.eu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odzkie.eu/" TargetMode="External"/><Relationship Id="rId1" Type="http://schemas.openxmlformats.org/officeDocument/2006/relationships/hyperlink" Target="http://www.lodzkie.e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2001 r</vt:lpstr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2001 r</dc:title>
  <dc:creator>wanna</dc:creator>
  <cp:lastModifiedBy>Jadwiga Brzeska</cp:lastModifiedBy>
  <cp:revision>2</cp:revision>
  <dcterms:created xsi:type="dcterms:W3CDTF">2022-09-01T07:19:00Z</dcterms:created>
  <dcterms:modified xsi:type="dcterms:W3CDTF">2022-09-01T07:19:00Z</dcterms:modified>
</cp:coreProperties>
</file>